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F791" w14:textId="77777777" w:rsidR="00383D5C" w:rsidRPr="002A3509" w:rsidRDefault="00383D5C" w:rsidP="002A3509">
      <w:pPr>
        <w:spacing w:line="276" w:lineRule="auto"/>
        <w:jc w:val="center"/>
        <w:rPr>
          <w:rFonts w:ascii="Montserrat" w:hAnsi="Montserrat"/>
          <w:b/>
          <w:bCs/>
          <w:color w:val="000000" w:themeColor="text1"/>
          <w:sz w:val="60"/>
          <w:szCs w:val="60"/>
        </w:rPr>
      </w:pPr>
    </w:p>
    <w:p w14:paraId="3BB540D4" w14:textId="77777777" w:rsidR="00383D5C" w:rsidRPr="002A3509" w:rsidRDefault="00383D5C" w:rsidP="002A3509">
      <w:pPr>
        <w:spacing w:line="276" w:lineRule="auto"/>
        <w:jc w:val="center"/>
        <w:rPr>
          <w:rFonts w:ascii="Montserrat" w:hAnsi="Montserrat"/>
          <w:b/>
          <w:bCs/>
          <w:color w:val="000000" w:themeColor="text1"/>
          <w:sz w:val="60"/>
          <w:szCs w:val="60"/>
        </w:rPr>
      </w:pPr>
    </w:p>
    <w:p w14:paraId="3384E5F9" w14:textId="77777777" w:rsidR="00383D5C" w:rsidRPr="002A3509" w:rsidRDefault="00383D5C" w:rsidP="002A3509">
      <w:pPr>
        <w:spacing w:line="276" w:lineRule="auto"/>
        <w:jc w:val="center"/>
        <w:rPr>
          <w:rFonts w:ascii="Montserrat" w:hAnsi="Montserrat"/>
          <w:b/>
          <w:bCs/>
          <w:color w:val="000000" w:themeColor="text1"/>
          <w:sz w:val="60"/>
          <w:szCs w:val="60"/>
        </w:rPr>
      </w:pPr>
    </w:p>
    <w:p w14:paraId="0C775CF3" w14:textId="77777777" w:rsidR="00383D5C" w:rsidRPr="002A3509" w:rsidRDefault="00383D5C" w:rsidP="002A3509">
      <w:pPr>
        <w:spacing w:line="276" w:lineRule="auto"/>
        <w:jc w:val="center"/>
        <w:rPr>
          <w:rFonts w:ascii="Montserrat" w:hAnsi="Montserrat"/>
          <w:b/>
          <w:bCs/>
          <w:color w:val="000000" w:themeColor="text1"/>
          <w:sz w:val="60"/>
          <w:szCs w:val="60"/>
        </w:rPr>
      </w:pPr>
    </w:p>
    <w:p w14:paraId="5A35816F" w14:textId="77777777" w:rsidR="00383D5C" w:rsidRPr="002A3509" w:rsidRDefault="00383D5C" w:rsidP="002A3509">
      <w:pPr>
        <w:spacing w:line="276" w:lineRule="auto"/>
        <w:jc w:val="center"/>
        <w:rPr>
          <w:rFonts w:ascii="Montserrat" w:hAnsi="Montserrat"/>
          <w:b/>
          <w:bCs/>
          <w:color w:val="000000" w:themeColor="text1"/>
          <w:sz w:val="60"/>
          <w:szCs w:val="60"/>
        </w:rPr>
      </w:pPr>
    </w:p>
    <w:p w14:paraId="51B37124" w14:textId="77777777" w:rsidR="00383D5C" w:rsidRPr="002A3509" w:rsidRDefault="00383D5C" w:rsidP="002A3509">
      <w:pPr>
        <w:spacing w:line="276" w:lineRule="auto"/>
        <w:jc w:val="center"/>
        <w:rPr>
          <w:rFonts w:ascii="Montserrat" w:hAnsi="Montserrat"/>
          <w:b/>
          <w:bCs/>
          <w:color w:val="000000" w:themeColor="text1"/>
          <w:sz w:val="60"/>
          <w:szCs w:val="60"/>
        </w:rPr>
      </w:pPr>
      <w:r w:rsidRPr="002A3509">
        <w:rPr>
          <w:rFonts w:ascii="Montserrat" w:hAnsi="Montserrat"/>
          <w:b/>
          <w:bCs/>
          <w:noProof/>
          <w:color w:val="000000" w:themeColor="text1"/>
          <w:sz w:val="60"/>
          <w:szCs w:val="60"/>
        </w:rPr>
        <w:drawing>
          <wp:inline distT="0" distB="0" distL="0" distR="0" wp14:anchorId="21590A62" wp14:editId="6FF015EF">
            <wp:extent cx="4660900" cy="1383829"/>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2231" cy="1402038"/>
                    </a:xfrm>
                    <a:prstGeom prst="rect">
                      <a:avLst/>
                    </a:prstGeom>
                  </pic:spPr>
                </pic:pic>
              </a:graphicData>
            </a:graphic>
          </wp:inline>
        </w:drawing>
      </w:r>
    </w:p>
    <w:p w14:paraId="6C08488B" w14:textId="6F1076AB" w:rsidR="00383D5C" w:rsidRPr="002A3509" w:rsidRDefault="00383D5C" w:rsidP="002A3509">
      <w:pPr>
        <w:spacing w:line="276" w:lineRule="auto"/>
        <w:jc w:val="center"/>
        <w:rPr>
          <w:rFonts w:ascii="Montserrat" w:hAnsi="Montserrat"/>
          <w:b/>
          <w:bCs/>
          <w:color w:val="000000" w:themeColor="text1"/>
          <w:sz w:val="40"/>
          <w:szCs w:val="40"/>
        </w:rPr>
      </w:pPr>
      <w:r w:rsidRPr="002A3509">
        <w:rPr>
          <w:rFonts w:ascii="Montserrat" w:hAnsi="Montserrat"/>
          <w:b/>
          <w:bCs/>
          <w:color w:val="000000" w:themeColor="text1"/>
          <w:sz w:val="40"/>
          <w:szCs w:val="40"/>
        </w:rPr>
        <w:t>FAQs</w:t>
      </w:r>
    </w:p>
    <w:p w14:paraId="14D3EDDE" w14:textId="77777777" w:rsidR="00383D5C" w:rsidRPr="002A3509" w:rsidRDefault="00383D5C" w:rsidP="002A3509">
      <w:pPr>
        <w:spacing w:line="276" w:lineRule="auto"/>
        <w:rPr>
          <w:rFonts w:ascii="Montserrat" w:hAnsi="Montserrat"/>
          <w:b/>
          <w:bCs/>
          <w:color w:val="000000" w:themeColor="text1"/>
          <w:sz w:val="40"/>
          <w:szCs w:val="40"/>
        </w:rPr>
      </w:pPr>
      <w:r w:rsidRPr="002A3509">
        <w:rPr>
          <w:rFonts w:ascii="Montserrat" w:hAnsi="Montserrat"/>
          <w:b/>
          <w:bCs/>
          <w:color w:val="000000" w:themeColor="text1"/>
          <w:sz w:val="40"/>
          <w:szCs w:val="40"/>
        </w:rPr>
        <w:br w:type="page"/>
      </w:r>
    </w:p>
    <w:p w14:paraId="0CBC5E0B" w14:textId="77777777" w:rsidR="00D31592" w:rsidRPr="002A3509" w:rsidRDefault="00D31592" w:rsidP="002A3509">
      <w:pPr>
        <w:spacing w:line="276" w:lineRule="auto"/>
        <w:rPr>
          <w:rFonts w:ascii="Roboto" w:eastAsia="Times New Roman" w:hAnsi="Roboto" w:cs="Times New Roman"/>
          <w:color w:val="000000" w:themeColor="text1"/>
          <w:spacing w:val="68"/>
          <w:sz w:val="20"/>
          <w:szCs w:val="20"/>
        </w:rPr>
      </w:pPr>
      <w:r w:rsidRPr="002A3509">
        <w:rPr>
          <w:rFonts w:ascii="Roboto" w:eastAsia="Times New Roman" w:hAnsi="Roboto" w:cs="Times New Roman"/>
          <w:color w:val="000000" w:themeColor="text1"/>
          <w:spacing w:val="68"/>
          <w:sz w:val="20"/>
          <w:szCs w:val="20"/>
        </w:rPr>
        <w:lastRenderedPageBreak/>
        <w:t>FAQ's About:</w:t>
      </w:r>
    </w:p>
    <w:p w14:paraId="31708F6F" w14:textId="77777777" w:rsidR="00D31592" w:rsidRPr="002A3509" w:rsidRDefault="00D31592" w:rsidP="002A3509">
      <w:pPr>
        <w:spacing w:before="270" w:line="276" w:lineRule="auto"/>
        <w:outlineLvl w:val="0"/>
        <w:rPr>
          <w:rFonts w:ascii="Roboto" w:eastAsia="Times New Roman" w:hAnsi="Roboto" w:cs="Times New Roman"/>
          <w:b/>
          <w:bCs/>
          <w:color w:val="000000" w:themeColor="text1"/>
          <w:spacing w:val="14"/>
          <w:kern w:val="36"/>
          <w:sz w:val="56"/>
          <w:szCs w:val="56"/>
        </w:rPr>
      </w:pPr>
      <w:r w:rsidRPr="002A3509">
        <w:rPr>
          <w:rFonts w:ascii="Roboto" w:eastAsia="Times New Roman" w:hAnsi="Roboto" w:cs="Times New Roman"/>
          <w:b/>
          <w:bCs/>
          <w:color w:val="000000" w:themeColor="text1"/>
          <w:spacing w:val="14"/>
          <w:kern w:val="36"/>
          <w:sz w:val="56"/>
          <w:szCs w:val="56"/>
        </w:rPr>
        <w:t>Our Company</w:t>
      </w:r>
    </w:p>
    <w:p w14:paraId="463B5B15" w14:textId="77777777" w:rsidR="00D31592" w:rsidRPr="002A3509" w:rsidRDefault="00D31592" w:rsidP="002A3509">
      <w:pPr>
        <w:spacing w:before="150" w:line="276" w:lineRule="auto"/>
        <w:outlineLvl w:val="2"/>
        <w:rPr>
          <w:rFonts w:ascii="Roboto" w:eastAsia="Times New Roman" w:hAnsi="Roboto" w:cs="Times New Roman"/>
          <w:b/>
          <w:bCs/>
          <w:color w:val="000000" w:themeColor="text1"/>
          <w:sz w:val="50"/>
          <w:szCs w:val="50"/>
        </w:rPr>
      </w:pPr>
      <w:r w:rsidRPr="002A3509">
        <w:rPr>
          <w:rFonts w:ascii="Roboto" w:eastAsia="Times New Roman" w:hAnsi="Roboto" w:cs="Times New Roman"/>
          <w:b/>
          <w:bCs/>
          <w:color w:val="000000" w:themeColor="text1"/>
        </w:rPr>
        <w:t>Why Choose Ultra?</w:t>
      </w:r>
    </w:p>
    <w:p w14:paraId="6E221296" w14:textId="77777777" w:rsidR="00D31592" w:rsidRPr="002A3509" w:rsidRDefault="00D31592" w:rsidP="002A3509">
      <w:pPr>
        <w:spacing w:after="150" w:line="276" w:lineRule="auto"/>
        <w:rPr>
          <w:rFonts w:ascii="Montserrat" w:eastAsia="Times New Roman" w:hAnsi="Montserrat" w:cs="Times New Roman"/>
          <w:color w:val="000000" w:themeColor="text1"/>
          <w:sz w:val="22"/>
          <w:szCs w:val="22"/>
        </w:rPr>
      </w:pPr>
      <w:r w:rsidRPr="002A3509">
        <w:rPr>
          <w:rFonts w:ascii="Montserrat" w:eastAsia="Times New Roman" w:hAnsi="Montserrat" w:cs="Times New Roman"/>
          <w:color w:val="000000" w:themeColor="text1"/>
          <w:sz w:val="22"/>
          <w:szCs w:val="22"/>
        </w:rPr>
        <w:t xml:space="preserve">Traditional wood racking has a classic, rustic feel to it, but often hides the labels of your wine collection from view. </w:t>
      </w:r>
      <w:proofErr w:type="spellStart"/>
      <w:r w:rsidRPr="002A3509">
        <w:rPr>
          <w:rFonts w:ascii="Montserrat" w:eastAsia="Times New Roman" w:hAnsi="Montserrat" w:cs="Times New Roman"/>
          <w:color w:val="000000" w:themeColor="text1"/>
          <w:sz w:val="22"/>
          <w:szCs w:val="22"/>
        </w:rPr>
        <w:t>Ultra metal</w:t>
      </w:r>
      <w:proofErr w:type="spellEnd"/>
      <w:r w:rsidRPr="002A3509">
        <w:rPr>
          <w:rFonts w:ascii="Montserrat" w:eastAsia="Times New Roman" w:hAnsi="Montserrat" w:cs="Times New Roman"/>
          <w:color w:val="000000" w:themeColor="text1"/>
          <w:sz w:val="22"/>
          <w:szCs w:val="22"/>
        </w:rPr>
        <w:t xml:space="preserve"> wine racks are designed with a sleek, modern look that brings your collection into the 21st century. </w:t>
      </w:r>
      <w:proofErr w:type="spellStart"/>
      <w:r w:rsidRPr="002A3509">
        <w:rPr>
          <w:rFonts w:ascii="Montserrat" w:eastAsia="Times New Roman" w:hAnsi="Montserrat" w:cs="Times New Roman"/>
          <w:color w:val="000000" w:themeColor="text1"/>
          <w:sz w:val="22"/>
          <w:szCs w:val="22"/>
        </w:rPr>
        <w:t>Ultra wine</w:t>
      </w:r>
      <w:proofErr w:type="spellEnd"/>
      <w:r w:rsidRPr="002A3509">
        <w:rPr>
          <w:rFonts w:ascii="Montserrat" w:eastAsia="Times New Roman" w:hAnsi="Montserrat" w:cs="Times New Roman"/>
          <w:color w:val="000000" w:themeColor="text1"/>
          <w:sz w:val="22"/>
          <w:szCs w:val="22"/>
        </w:rPr>
        <w:t xml:space="preserve"> racks not only safely and securely store your wine </w:t>
      </w:r>
      <w:proofErr w:type="gramStart"/>
      <w:r w:rsidRPr="002A3509">
        <w:rPr>
          <w:rFonts w:ascii="Montserrat" w:eastAsia="Times New Roman" w:hAnsi="Montserrat" w:cs="Times New Roman"/>
          <w:color w:val="000000" w:themeColor="text1"/>
          <w:sz w:val="22"/>
          <w:szCs w:val="22"/>
        </w:rPr>
        <w:t>collection, but</w:t>
      </w:r>
      <w:proofErr w:type="gramEnd"/>
      <w:r w:rsidRPr="002A3509">
        <w:rPr>
          <w:rFonts w:ascii="Montserrat" w:eastAsia="Times New Roman" w:hAnsi="Montserrat" w:cs="Times New Roman"/>
          <w:color w:val="000000" w:themeColor="text1"/>
          <w:sz w:val="22"/>
          <w:szCs w:val="22"/>
        </w:rPr>
        <w:t xml:space="preserve"> display it. Many of our products (such as the HZ rails and pegs) are designed to hold your bottles with the labels facing outward for easy viewing.</w:t>
      </w:r>
    </w:p>
    <w:p w14:paraId="2C2FFC27" w14:textId="77777777" w:rsidR="00D31592" w:rsidRPr="002A3509" w:rsidRDefault="00D31592" w:rsidP="002A3509">
      <w:pPr>
        <w:spacing w:before="150" w:line="276" w:lineRule="auto"/>
        <w:outlineLvl w:val="2"/>
        <w:rPr>
          <w:rFonts w:ascii="Roboto" w:eastAsia="Times New Roman" w:hAnsi="Roboto" w:cs="Times New Roman"/>
          <w:b/>
          <w:bCs/>
          <w:color w:val="000000" w:themeColor="text1"/>
          <w:sz w:val="50"/>
          <w:szCs w:val="50"/>
        </w:rPr>
      </w:pPr>
      <w:r w:rsidRPr="002A3509">
        <w:rPr>
          <w:rFonts w:ascii="Roboto" w:eastAsia="Times New Roman" w:hAnsi="Roboto" w:cs="Times New Roman"/>
          <w:b/>
          <w:bCs/>
          <w:color w:val="000000" w:themeColor="text1"/>
        </w:rPr>
        <w:t>What types of Ultra wine racks are there?</w:t>
      </w:r>
    </w:p>
    <w:p w14:paraId="47E94127" w14:textId="77777777" w:rsidR="00D31592" w:rsidRPr="002A3509" w:rsidRDefault="00D31592" w:rsidP="002A3509">
      <w:pPr>
        <w:spacing w:line="276" w:lineRule="auto"/>
        <w:rPr>
          <w:rFonts w:ascii="Montserrat" w:eastAsia="Times New Roman" w:hAnsi="Montserrat" w:cs="Times New Roman"/>
          <w:color w:val="000000" w:themeColor="text1"/>
          <w:sz w:val="22"/>
          <w:szCs w:val="22"/>
        </w:rPr>
      </w:pPr>
      <w:r w:rsidRPr="002A3509">
        <w:rPr>
          <w:rFonts w:ascii="Montserrat" w:eastAsia="Times New Roman" w:hAnsi="Montserrat" w:cs="Times New Roman"/>
          <w:color w:val="000000" w:themeColor="text1"/>
          <w:sz w:val="22"/>
          <w:szCs w:val="22"/>
        </w:rPr>
        <w:t>We’re glad you asked! Feel free to click over to our product pages and browse our product line. Long story short, though, we have three basic types of racks: angled displays (which hold your bottles with the bottom pointing outwards; these displays require a rail or a panel to hold them in place, and are available in our </w:t>
      </w:r>
      <w:hyperlink r:id="rId5" w:history="1">
        <w:r w:rsidRPr="002A3509">
          <w:rPr>
            <w:rFonts w:ascii="Montserrat" w:eastAsia="Times New Roman" w:hAnsi="Montserrat" w:cs="Times New Roman"/>
            <w:b/>
            <w:bCs/>
            <w:color w:val="000000" w:themeColor="text1"/>
            <w:sz w:val="22"/>
            <w:szCs w:val="22"/>
          </w:rPr>
          <w:t>Custom</w:t>
        </w:r>
      </w:hyperlink>
      <w:r w:rsidRPr="002A3509">
        <w:rPr>
          <w:rFonts w:ascii="Montserrat" w:eastAsia="Times New Roman" w:hAnsi="Montserrat" w:cs="Times New Roman"/>
          <w:color w:val="000000" w:themeColor="text1"/>
          <w:sz w:val="22"/>
          <w:szCs w:val="22"/>
        </w:rPr>
        <w:t> section), cork-out displays (which hold your bottles with the cork pointing outwards), and label-out displays (which hold your bottles parallel to the wall with the labels facing outwards). There are many different types of angled, cork-out, and label-out displays, though, so be sure to browse our site and see them all!</w:t>
      </w:r>
    </w:p>
    <w:p w14:paraId="5A755EF7" w14:textId="77777777" w:rsidR="00D31592" w:rsidRPr="002A3509" w:rsidRDefault="00D31592" w:rsidP="002A3509">
      <w:pPr>
        <w:spacing w:before="150" w:line="276" w:lineRule="auto"/>
        <w:outlineLvl w:val="2"/>
        <w:rPr>
          <w:rFonts w:ascii="Roboto" w:eastAsia="Times New Roman" w:hAnsi="Roboto" w:cs="Times New Roman"/>
          <w:b/>
          <w:bCs/>
          <w:color w:val="000000" w:themeColor="text1"/>
          <w:sz w:val="50"/>
          <w:szCs w:val="50"/>
        </w:rPr>
      </w:pPr>
      <w:r w:rsidRPr="002A3509">
        <w:rPr>
          <w:rFonts w:ascii="Roboto" w:eastAsia="Times New Roman" w:hAnsi="Roboto" w:cs="Times New Roman"/>
          <w:b/>
          <w:bCs/>
          <w:color w:val="000000" w:themeColor="text1"/>
        </w:rPr>
        <w:t>How long will it take to receive my products after I order?</w:t>
      </w:r>
    </w:p>
    <w:p w14:paraId="63C915DA" w14:textId="77777777" w:rsidR="00D31592" w:rsidRPr="002A3509" w:rsidRDefault="00D31592" w:rsidP="002A3509">
      <w:pPr>
        <w:spacing w:after="150" w:line="276" w:lineRule="auto"/>
        <w:rPr>
          <w:rFonts w:ascii="Montserrat" w:eastAsia="Times New Roman" w:hAnsi="Montserrat" w:cs="Times New Roman"/>
          <w:color w:val="000000" w:themeColor="text1"/>
          <w:sz w:val="22"/>
          <w:szCs w:val="22"/>
        </w:rPr>
      </w:pPr>
      <w:r w:rsidRPr="002A3509">
        <w:rPr>
          <w:rFonts w:ascii="Montserrat" w:eastAsia="Times New Roman" w:hAnsi="Montserrat" w:cs="Times New Roman"/>
          <w:color w:val="000000" w:themeColor="text1"/>
          <w:sz w:val="22"/>
          <w:szCs w:val="22"/>
        </w:rPr>
        <w:t>Our products generally ship within 1-3 business days. Transit time is 3-5 business days via FedEx ground. Ultra does not guarantee shipping times.</w:t>
      </w:r>
    </w:p>
    <w:p w14:paraId="34582A28" w14:textId="77777777" w:rsidR="00D31592" w:rsidRPr="002A3509" w:rsidRDefault="00D31592" w:rsidP="002A3509">
      <w:pPr>
        <w:spacing w:before="150" w:line="276" w:lineRule="auto"/>
        <w:outlineLvl w:val="2"/>
        <w:rPr>
          <w:rFonts w:ascii="Roboto" w:eastAsia="Times New Roman" w:hAnsi="Roboto" w:cs="Times New Roman"/>
          <w:b/>
          <w:bCs/>
          <w:color w:val="000000" w:themeColor="text1"/>
          <w:sz w:val="50"/>
          <w:szCs w:val="50"/>
        </w:rPr>
      </w:pPr>
      <w:r w:rsidRPr="002A3509">
        <w:rPr>
          <w:rFonts w:ascii="Roboto" w:eastAsia="Times New Roman" w:hAnsi="Roboto" w:cs="Times New Roman"/>
          <w:b/>
          <w:bCs/>
          <w:color w:val="000000" w:themeColor="text1"/>
        </w:rPr>
        <w:t>Who can I contact for product support?</w:t>
      </w:r>
    </w:p>
    <w:p w14:paraId="355611D4" w14:textId="1F264608" w:rsidR="00D31592" w:rsidRPr="002A3509" w:rsidRDefault="00D31592" w:rsidP="002A3509">
      <w:pPr>
        <w:spacing w:line="276" w:lineRule="auto"/>
        <w:rPr>
          <w:rFonts w:ascii="Montserrat" w:eastAsia="Times New Roman" w:hAnsi="Montserrat" w:cs="Times New Roman"/>
          <w:color w:val="000000" w:themeColor="text1"/>
          <w:sz w:val="22"/>
          <w:szCs w:val="22"/>
        </w:rPr>
      </w:pPr>
      <w:r w:rsidRPr="002A3509">
        <w:rPr>
          <w:rFonts w:ascii="Montserrat" w:eastAsia="Times New Roman" w:hAnsi="Montserrat" w:cs="Times New Roman"/>
          <w:color w:val="000000" w:themeColor="text1"/>
          <w:sz w:val="22"/>
          <w:szCs w:val="22"/>
        </w:rPr>
        <w:t>Please call us at 1 (800) 343-9463 ext. 802 or email us</w:t>
      </w:r>
      <w:r w:rsidR="002A3509" w:rsidRPr="002A3509">
        <w:rPr>
          <w:rFonts w:ascii="Montserrat" w:eastAsia="Times New Roman" w:hAnsi="Montserrat" w:cs="Times New Roman"/>
          <w:color w:val="000000" w:themeColor="text1"/>
          <w:sz w:val="22"/>
          <w:szCs w:val="22"/>
        </w:rPr>
        <w:t xml:space="preserve"> </w:t>
      </w:r>
      <w:r w:rsidRPr="002A3509">
        <w:rPr>
          <w:rFonts w:ascii="Montserrat" w:eastAsia="Times New Roman" w:hAnsi="Montserrat" w:cs="Times New Roman"/>
          <w:color w:val="000000" w:themeColor="text1"/>
          <w:sz w:val="22"/>
          <w:szCs w:val="22"/>
        </w:rPr>
        <w:t>at </w:t>
      </w:r>
      <w:hyperlink r:id="rId6" w:history="1">
        <w:r w:rsidRPr="002A3509">
          <w:rPr>
            <w:rFonts w:ascii="Montserrat" w:eastAsia="Times New Roman" w:hAnsi="Montserrat" w:cs="Times New Roman"/>
            <w:color w:val="000000" w:themeColor="text1"/>
            <w:sz w:val="22"/>
            <w:szCs w:val="22"/>
            <w:u w:val="single"/>
          </w:rPr>
          <w:t>customerservice@ultrawineracks.com</w:t>
        </w:r>
      </w:hyperlink>
      <w:r w:rsidRPr="002A3509">
        <w:rPr>
          <w:rFonts w:ascii="Montserrat" w:eastAsia="Times New Roman" w:hAnsi="Montserrat" w:cs="Times New Roman"/>
          <w:color w:val="000000" w:themeColor="text1"/>
          <w:sz w:val="22"/>
          <w:szCs w:val="22"/>
        </w:rPr>
        <w:t>.</w:t>
      </w:r>
    </w:p>
    <w:p w14:paraId="45056330" w14:textId="522439BC" w:rsidR="00D31592" w:rsidRPr="002A3509" w:rsidRDefault="00D31592" w:rsidP="002A3509">
      <w:pPr>
        <w:spacing w:line="276" w:lineRule="auto"/>
        <w:rPr>
          <w:rFonts w:ascii="Roboto" w:eastAsia="Times New Roman" w:hAnsi="Roboto" w:cs="Times New Roman"/>
          <w:color w:val="000000" w:themeColor="text1"/>
          <w:spacing w:val="68"/>
          <w:sz w:val="21"/>
          <w:szCs w:val="21"/>
        </w:rPr>
      </w:pPr>
      <w:r w:rsidRPr="002A3509">
        <w:rPr>
          <w:rFonts w:ascii="Roboto" w:eastAsia="Times New Roman" w:hAnsi="Roboto" w:cs="Times New Roman"/>
          <w:color w:val="000000" w:themeColor="text1"/>
          <w:spacing w:val="68"/>
          <w:sz w:val="21"/>
          <w:szCs w:val="21"/>
        </w:rPr>
        <w:br w:type="page"/>
      </w:r>
    </w:p>
    <w:p w14:paraId="41F6CEED" w14:textId="367F1996" w:rsidR="00D31592" w:rsidRPr="002A3509" w:rsidRDefault="00D31592" w:rsidP="002A3509">
      <w:pPr>
        <w:spacing w:line="276" w:lineRule="auto"/>
        <w:rPr>
          <w:rFonts w:ascii="Roboto" w:eastAsia="Times New Roman" w:hAnsi="Roboto" w:cs="Times New Roman"/>
          <w:color w:val="000000" w:themeColor="text1"/>
          <w:spacing w:val="68"/>
          <w:sz w:val="20"/>
          <w:szCs w:val="20"/>
        </w:rPr>
      </w:pPr>
      <w:r w:rsidRPr="002A3509">
        <w:rPr>
          <w:rFonts w:ascii="Roboto" w:eastAsia="Times New Roman" w:hAnsi="Roboto" w:cs="Times New Roman"/>
          <w:color w:val="000000" w:themeColor="text1"/>
          <w:spacing w:val="68"/>
          <w:sz w:val="20"/>
          <w:szCs w:val="20"/>
        </w:rPr>
        <w:lastRenderedPageBreak/>
        <w:t>FAQ's About:</w:t>
      </w:r>
    </w:p>
    <w:p w14:paraId="346D3CEE" w14:textId="77777777" w:rsidR="00D31592" w:rsidRPr="002A3509" w:rsidRDefault="00D31592" w:rsidP="002A3509">
      <w:pPr>
        <w:spacing w:before="270" w:line="276" w:lineRule="auto"/>
        <w:outlineLvl w:val="0"/>
        <w:rPr>
          <w:rFonts w:ascii="Roboto" w:eastAsia="Times New Roman" w:hAnsi="Roboto" w:cs="Times New Roman"/>
          <w:b/>
          <w:bCs/>
          <w:color w:val="000000" w:themeColor="text1"/>
          <w:spacing w:val="14"/>
          <w:kern w:val="36"/>
          <w:sz w:val="56"/>
          <w:szCs w:val="56"/>
        </w:rPr>
      </w:pPr>
      <w:r w:rsidRPr="002A3509">
        <w:rPr>
          <w:rFonts w:ascii="Roboto" w:eastAsia="Times New Roman" w:hAnsi="Roboto" w:cs="Times New Roman"/>
          <w:b/>
          <w:bCs/>
          <w:color w:val="000000" w:themeColor="text1"/>
          <w:spacing w:val="14"/>
          <w:kern w:val="36"/>
          <w:sz w:val="56"/>
          <w:szCs w:val="56"/>
        </w:rPr>
        <w:t>Our Product Installations</w:t>
      </w:r>
    </w:p>
    <w:p w14:paraId="5DC74057" w14:textId="77777777" w:rsidR="00D31592" w:rsidRPr="002A3509" w:rsidRDefault="00D31592" w:rsidP="002A3509">
      <w:pPr>
        <w:spacing w:before="150" w:line="276" w:lineRule="auto"/>
        <w:outlineLvl w:val="2"/>
        <w:rPr>
          <w:rFonts w:ascii="Roboto" w:eastAsia="Times New Roman" w:hAnsi="Roboto" w:cs="Times New Roman"/>
          <w:b/>
          <w:bCs/>
          <w:color w:val="000000" w:themeColor="text1"/>
          <w:sz w:val="50"/>
          <w:szCs w:val="50"/>
        </w:rPr>
      </w:pPr>
      <w:r w:rsidRPr="002A3509">
        <w:rPr>
          <w:rFonts w:ascii="Roboto" w:eastAsia="Times New Roman" w:hAnsi="Roboto" w:cs="Times New Roman"/>
          <w:b/>
          <w:bCs/>
          <w:color w:val="000000" w:themeColor="text1"/>
        </w:rPr>
        <w:t>Where can I mount Ultra wine racks?</w:t>
      </w:r>
    </w:p>
    <w:p w14:paraId="3FFC2731" w14:textId="77777777" w:rsidR="00D31592" w:rsidRPr="002A3509" w:rsidRDefault="00D31592" w:rsidP="002A3509">
      <w:pPr>
        <w:spacing w:after="150" w:line="276" w:lineRule="auto"/>
        <w:rPr>
          <w:rFonts w:ascii="Montserrat" w:eastAsia="Times New Roman" w:hAnsi="Montserrat" w:cs="Times New Roman"/>
          <w:color w:val="000000" w:themeColor="text1"/>
          <w:sz w:val="22"/>
          <w:szCs w:val="22"/>
        </w:rPr>
      </w:pPr>
      <w:proofErr w:type="spellStart"/>
      <w:r w:rsidRPr="002A3509">
        <w:rPr>
          <w:rFonts w:ascii="Montserrat" w:eastAsia="Times New Roman" w:hAnsi="Montserrat" w:cs="Times New Roman"/>
          <w:color w:val="000000" w:themeColor="text1"/>
          <w:sz w:val="22"/>
          <w:szCs w:val="22"/>
        </w:rPr>
        <w:t>Ultra wine</w:t>
      </w:r>
      <w:proofErr w:type="spellEnd"/>
      <w:r w:rsidRPr="002A3509">
        <w:rPr>
          <w:rFonts w:ascii="Montserrat" w:eastAsia="Times New Roman" w:hAnsi="Montserrat" w:cs="Times New Roman"/>
          <w:color w:val="000000" w:themeColor="text1"/>
          <w:sz w:val="22"/>
          <w:szCs w:val="22"/>
        </w:rPr>
        <w:t xml:space="preserve"> racks are designed to mount on walls, but certain products can also be mounted inside cabinets. Wood, plaster, drywall, concrete—if you have it, an Ultra wine rack will mount to it.</w:t>
      </w:r>
    </w:p>
    <w:p w14:paraId="4778579F" w14:textId="77777777" w:rsidR="00D31592" w:rsidRPr="002A3509" w:rsidRDefault="00D31592" w:rsidP="002A3509">
      <w:pPr>
        <w:spacing w:before="150" w:line="276" w:lineRule="auto"/>
        <w:outlineLvl w:val="2"/>
        <w:rPr>
          <w:rFonts w:ascii="Roboto" w:eastAsia="Times New Roman" w:hAnsi="Roboto" w:cs="Times New Roman"/>
          <w:b/>
          <w:bCs/>
          <w:color w:val="000000" w:themeColor="text1"/>
          <w:sz w:val="50"/>
          <w:szCs w:val="50"/>
        </w:rPr>
      </w:pPr>
      <w:r w:rsidRPr="002A3509">
        <w:rPr>
          <w:rFonts w:ascii="Roboto" w:eastAsia="Times New Roman" w:hAnsi="Roboto" w:cs="Times New Roman"/>
          <w:b/>
          <w:bCs/>
          <w:color w:val="000000" w:themeColor="text1"/>
        </w:rPr>
        <w:t>How easy are Ultra products to install? Can I install Ultra products myself or will I need a professional installer?</w:t>
      </w:r>
    </w:p>
    <w:p w14:paraId="6EC639EA" w14:textId="77777777" w:rsidR="00D31592" w:rsidRPr="002A3509" w:rsidRDefault="00D31592" w:rsidP="002A3509">
      <w:pPr>
        <w:spacing w:after="150" w:line="276" w:lineRule="auto"/>
        <w:rPr>
          <w:rFonts w:ascii="Montserrat" w:eastAsia="Times New Roman" w:hAnsi="Montserrat" w:cs="Times New Roman"/>
          <w:color w:val="000000" w:themeColor="text1"/>
          <w:sz w:val="22"/>
          <w:szCs w:val="22"/>
        </w:rPr>
      </w:pPr>
      <w:r w:rsidRPr="002A3509">
        <w:rPr>
          <w:rFonts w:ascii="Montserrat" w:eastAsia="Times New Roman" w:hAnsi="Montserrat" w:cs="Times New Roman"/>
          <w:color w:val="000000" w:themeColor="text1"/>
          <w:sz w:val="22"/>
          <w:szCs w:val="22"/>
        </w:rPr>
        <w:t>Our products are easy for anyone to install. Our products come with detailed installation instructions, and installations can usually be accomplished with household tools. In the case of Floor-to-Ceiling racks, you may need a specialized drill to bore a hole in your floor, especially if your floor has a concrete slab foundation.</w:t>
      </w:r>
    </w:p>
    <w:p w14:paraId="45A8A6F7" w14:textId="77777777" w:rsidR="00D31592" w:rsidRPr="002A3509" w:rsidRDefault="00D31592" w:rsidP="002A3509">
      <w:pPr>
        <w:spacing w:before="150" w:line="276" w:lineRule="auto"/>
        <w:outlineLvl w:val="2"/>
        <w:rPr>
          <w:rFonts w:ascii="Roboto" w:eastAsia="Times New Roman" w:hAnsi="Roboto" w:cs="Times New Roman"/>
          <w:b/>
          <w:bCs/>
          <w:color w:val="000000" w:themeColor="text1"/>
          <w:sz w:val="50"/>
          <w:szCs w:val="50"/>
        </w:rPr>
      </w:pPr>
      <w:r w:rsidRPr="002A3509">
        <w:rPr>
          <w:rFonts w:ascii="Roboto" w:eastAsia="Times New Roman" w:hAnsi="Roboto" w:cs="Times New Roman"/>
          <w:b/>
          <w:bCs/>
          <w:color w:val="000000" w:themeColor="text1"/>
        </w:rPr>
        <w:t>Will my walls support the weight of my Ultra wine rack when it’s loaded?</w:t>
      </w:r>
    </w:p>
    <w:p w14:paraId="721A2D5D" w14:textId="77777777" w:rsidR="00D31592" w:rsidRPr="002A3509" w:rsidRDefault="00D31592" w:rsidP="002A3509">
      <w:pPr>
        <w:spacing w:line="276" w:lineRule="auto"/>
        <w:rPr>
          <w:rFonts w:ascii="Montserrat" w:eastAsia="Times New Roman" w:hAnsi="Montserrat" w:cs="Times New Roman"/>
          <w:color w:val="000000" w:themeColor="text1"/>
          <w:sz w:val="22"/>
          <w:szCs w:val="22"/>
        </w:rPr>
      </w:pPr>
      <w:r w:rsidRPr="002A3509">
        <w:rPr>
          <w:rFonts w:ascii="Montserrat" w:eastAsia="Times New Roman" w:hAnsi="Montserrat" w:cs="Times New Roman"/>
          <w:color w:val="000000" w:themeColor="text1"/>
          <w:sz w:val="22"/>
          <w:szCs w:val="22"/>
        </w:rPr>
        <w:t>Ultra provides the proper mounting hardware and fasteners to distribute the weight on your wall efficiently. Wherever possible, anchor your Ultra wine rack to wall studs.</w:t>
      </w:r>
    </w:p>
    <w:p w14:paraId="754AD041" w14:textId="77777777" w:rsidR="00D31592" w:rsidRPr="002A3509" w:rsidRDefault="00D31592" w:rsidP="002A3509">
      <w:pPr>
        <w:spacing w:line="276" w:lineRule="auto"/>
        <w:rPr>
          <w:rFonts w:ascii="Roboto" w:eastAsia="Times New Roman" w:hAnsi="Roboto" w:cs="Times New Roman"/>
          <w:color w:val="000000" w:themeColor="text1"/>
          <w:spacing w:val="68"/>
          <w:sz w:val="20"/>
          <w:szCs w:val="20"/>
        </w:rPr>
      </w:pPr>
    </w:p>
    <w:p w14:paraId="37537C3B" w14:textId="77777777" w:rsidR="00D31592" w:rsidRPr="002A3509" w:rsidRDefault="00D31592" w:rsidP="002A3509">
      <w:pPr>
        <w:spacing w:line="276" w:lineRule="auto"/>
        <w:rPr>
          <w:rFonts w:ascii="Roboto" w:eastAsia="Times New Roman" w:hAnsi="Roboto" w:cs="Times New Roman"/>
          <w:color w:val="000000" w:themeColor="text1"/>
          <w:spacing w:val="68"/>
          <w:sz w:val="20"/>
          <w:szCs w:val="20"/>
        </w:rPr>
      </w:pPr>
      <w:r w:rsidRPr="002A3509">
        <w:rPr>
          <w:rFonts w:ascii="Roboto" w:eastAsia="Times New Roman" w:hAnsi="Roboto" w:cs="Times New Roman"/>
          <w:color w:val="000000" w:themeColor="text1"/>
          <w:spacing w:val="68"/>
          <w:sz w:val="20"/>
          <w:szCs w:val="20"/>
        </w:rPr>
        <w:br w:type="page"/>
      </w:r>
    </w:p>
    <w:p w14:paraId="714B4E9B" w14:textId="5403F825" w:rsidR="00D31592" w:rsidRPr="002A3509" w:rsidRDefault="00D31592" w:rsidP="002A3509">
      <w:pPr>
        <w:spacing w:line="276" w:lineRule="auto"/>
        <w:rPr>
          <w:rFonts w:ascii="Roboto" w:eastAsia="Times New Roman" w:hAnsi="Roboto" w:cs="Times New Roman"/>
          <w:color w:val="000000" w:themeColor="text1"/>
          <w:spacing w:val="68"/>
          <w:sz w:val="20"/>
          <w:szCs w:val="20"/>
        </w:rPr>
      </w:pPr>
      <w:r w:rsidRPr="002A3509">
        <w:rPr>
          <w:rFonts w:ascii="Roboto" w:eastAsia="Times New Roman" w:hAnsi="Roboto" w:cs="Times New Roman"/>
          <w:color w:val="000000" w:themeColor="text1"/>
          <w:spacing w:val="68"/>
          <w:sz w:val="20"/>
          <w:szCs w:val="20"/>
        </w:rPr>
        <w:lastRenderedPageBreak/>
        <w:t>FAQ's About:</w:t>
      </w:r>
    </w:p>
    <w:p w14:paraId="71137A08" w14:textId="77777777" w:rsidR="00D31592" w:rsidRPr="002A3509" w:rsidRDefault="00D31592" w:rsidP="002A3509">
      <w:pPr>
        <w:spacing w:before="270" w:line="276" w:lineRule="auto"/>
        <w:outlineLvl w:val="0"/>
        <w:rPr>
          <w:rFonts w:ascii="Roboto" w:eastAsia="Times New Roman" w:hAnsi="Roboto" w:cs="Times New Roman"/>
          <w:b/>
          <w:bCs/>
          <w:color w:val="000000" w:themeColor="text1"/>
          <w:spacing w:val="14"/>
          <w:kern w:val="36"/>
          <w:sz w:val="56"/>
          <w:szCs w:val="56"/>
        </w:rPr>
      </w:pPr>
      <w:r w:rsidRPr="002A3509">
        <w:rPr>
          <w:rFonts w:ascii="Roboto" w:eastAsia="Times New Roman" w:hAnsi="Roboto" w:cs="Times New Roman"/>
          <w:b/>
          <w:bCs/>
          <w:color w:val="000000" w:themeColor="text1"/>
          <w:spacing w:val="14"/>
          <w:kern w:val="36"/>
          <w:sz w:val="56"/>
          <w:szCs w:val="56"/>
        </w:rPr>
        <w:t>Our Products</w:t>
      </w:r>
    </w:p>
    <w:p w14:paraId="133D6A23" w14:textId="77777777" w:rsidR="00D31592" w:rsidRPr="002A3509" w:rsidRDefault="00D31592" w:rsidP="002A3509">
      <w:pPr>
        <w:spacing w:before="150" w:line="276" w:lineRule="auto"/>
        <w:outlineLvl w:val="2"/>
        <w:rPr>
          <w:rFonts w:ascii="Roboto" w:eastAsia="Times New Roman" w:hAnsi="Roboto" w:cs="Times New Roman"/>
          <w:b/>
          <w:bCs/>
          <w:color w:val="000000" w:themeColor="text1"/>
          <w:sz w:val="50"/>
          <w:szCs w:val="50"/>
        </w:rPr>
      </w:pPr>
      <w:r w:rsidRPr="002A3509">
        <w:rPr>
          <w:rFonts w:ascii="Roboto" w:eastAsia="Times New Roman" w:hAnsi="Roboto" w:cs="Times New Roman"/>
          <w:b/>
          <w:bCs/>
          <w:color w:val="000000" w:themeColor="text1"/>
        </w:rPr>
        <w:t>What’s the difference between horizontal (HZ) and straight pegs and rails?</w:t>
      </w:r>
    </w:p>
    <w:p w14:paraId="361D837A" w14:textId="77777777" w:rsidR="00D31592" w:rsidRPr="002A3509" w:rsidRDefault="00D31592" w:rsidP="002A3509">
      <w:pPr>
        <w:spacing w:line="276" w:lineRule="auto"/>
        <w:rPr>
          <w:rFonts w:ascii="Montserrat" w:eastAsia="Times New Roman" w:hAnsi="Montserrat" w:cs="Times New Roman"/>
          <w:color w:val="000000" w:themeColor="text1"/>
          <w:sz w:val="22"/>
          <w:szCs w:val="22"/>
        </w:rPr>
      </w:pPr>
      <w:r w:rsidRPr="002A3509">
        <w:rPr>
          <w:rFonts w:ascii="Montserrat" w:eastAsia="Times New Roman" w:hAnsi="Montserrat" w:cs="Times New Roman"/>
          <w:color w:val="000000" w:themeColor="text1"/>
          <w:sz w:val="22"/>
          <w:szCs w:val="22"/>
        </w:rPr>
        <w:t>Horizontal is just our way of saying “parallel to the wall.” Horizontal (HZ) pegs and rails hold your bottles with the labels facing outward. Straight pegs and rails hold your bottles in a cork-out configuration.</w:t>
      </w:r>
    </w:p>
    <w:p w14:paraId="2549B318" w14:textId="77777777" w:rsidR="00D31592" w:rsidRPr="002A3509" w:rsidRDefault="00D31592" w:rsidP="002A3509">
      <w:pPr>
        <w:spacing w:before="150" w:line="276" w:lineRule="auto"/>
        <w:outlineLvl w:val="2"/>
        <w:rPr>
          <w:rFonts w:ascii="Roboto" w:eastAsia="Times New Roman" w:hAnsi="Roboto" w:cs="Times New Roman"/>
          <w:b/>
          <w:bCs/>
          <w:color w:val="000000" w:themeColor="text1"/>
          <w:sz w:val="50"/>
          <w:szCs w:val="50"/>
        </w:rPr>
      </w:pPr>
      <w:r w:rsidRPr="002A3509">
        <w:rPr>
          <w:rFonts w:ascii="Roboto" w:eastAsia="Times New Roman" w:hAnsi="Roboto" w:cs="Times New Roman"/>
          <w:b/>
          <w:bCs/>
          <w:color w:val="000000" w:themeColor="text1"/>
        </w:rPr>
        <w:t>Can Ultra HZ rails hold magnum wine bottles?</w:t>
      </w:r>
    </w:p>
    <w:p w14:paraId="1768560B" w14:textId="77777777" w:rsidR="00D31592" w:rsidRPr="002A3509" w:rsidRDefault="00D31592" w:rsidP="002A3509">
      <w:pPr>
        <w:spacing w:line="276" w:lineRule="auto"/>
        <w:rPr>
          <w:rFonts w:ascii="Montserrat" w:eastAsia="Times New Roman" w:hAnsi="Montserrat" w:cs="Times New Roman"/>
          <w:color w:val="000000" w:themeColor="text1"/>
          <w:sz w:val="22"/>
          <w:szCs w:val="22"/>
        </w:rPr>
      </w:pPr>
      <w:r w:rsidRPr="002A3509">
        <w:rPr>
          <w:rFonts w:ascii="Montserrat" w:eastAsia="Times New Roman" w:hAnsi="Montserrat" w:cs="Times New Roman"/>
          <w:color w:val="000000" w:themeColor="text1"/>
          <w:sz w:val="22"/>
          <w:szCs w:val="22"/>
        </w:rPr>
        <w:t>Yes, they can, but only in a single-deep configuration.</w:t>
      </w:r>
    </w:p>
    <w:p w14:paraId="18B9B1ED" w14:textId="77777777" w:rsidR="00D31592" w:rsidRPr="002A3509" w:rsidRDefault="00D31592" w:rsidP="002A3509">
      <w:pPr>
        <w:spacing w:before="150" w:line="276" w:lineRule="auto"/>
        <w:outlineLvl w:val="2"/>
        <w:rPr>
          <w:rFonts w:ascii="Roboto" w:eastAsia="Times New Roman" w:hAnsi="Roboto" w:cs="Times New Roman"/>
          <w:b/>
          <w:bCs/>
          <w:color w:val="000000" w:themeColor="text1"/>
          <w:sz w:val="50"/>
          <w:szCs w:val="50"/>
        </w:rPr>
      </w:pPr>
      <w:r w:rsidRPr="002A3509">
        <w:rPr>
          <w:rFonts w:ascii="Roboto" w:eastAsia="Times New Roman" w:hAnsi="Roboto" w:cs="Times New Roman"/>
          <w:b/>
          <w:bCs/>
          <w:color w:val="000000" w:themeColor="text1"/>
        </w:rPr>
        <w:t>Are the colors of Ultra products exactly as they’re represented on the website?</w:t>
      </w:r>
    </w:p>
    <w:p w14:paraId="26EB80FB" w14:textId="77777777" w:rsidR="00D31592" w:rsidRPr="002A3509" w:rsidRDefault="00D31592" w:rsidP="002A3509">
      <w:pPr>
        <w:spacing w:after="150" w:line="276" w:lineRule="auto"/>
        <w:rPr>
          <w:rFonts w:ascii="Montserrat" w:eastAsia="Times New Roman" w:hAnsi="Montserrat" w:cs="Times New Roman"/>
          <w:color w:val="000000" w:themeColor="text1"/>
          <w:sz w:val="22"/>
          <w:szCs w:val="22"/>
        </w:rPr>
      </w:pPr>
      <w:r w:rsidRPr="002A3509">
        <w:rPr>
          <w:rFonts w:ascii="Montserrat" w:eastAsia="Times New Roman" w:hAnsi="Montserrat" w:cs="Times New Roman"/>
          <w:color w:val="000000" w:themeColor="text1"/>
          <w:sz w:val="22"/>
          <w:szCs w:val="22"/>
        </w:rPr>
        <w:t>Yes. We currently have three options for Floor-to-Ceiling racks, HZ pegs, and HZ rails: satin black, chrome, and wrinkle black. Satin black is glossy, while wrinkle black is slightly textured. Straight pegs and rails come in satin black and chrome. Straight and XL pegs come in brushed aluminum. Max Reveal and straight pegs also come in silver.</w:t>
      </w:r>
    </w:p>
    <w:p w14:paraId="33BFD348" w14:textId="77777777" w:rsidR="00D31592" w:rsidRPr="002A3509" w:rsidRDefault="00D31592" w:rsidP="002A3509">
      <w:pPr>
        <w:spacing w:before="150" w:line="276" w:lineRule="auto"/>
        <w:outlineLvl w:val="2"/>
        <w:rPr>
          <w:rFonts w:ascii="Roboto" w:eastAsia="Times New Roman" w:hAnsi="Roboto" w:cs="Times New Roman"/>
          <w:b/>
          <w:bCs/>
          <w:color w:val="000000" w:themeColor="text1"/>
          <w:sz w:val="50"/>
          <w:szCs w:val="50"/>
        </w:rPr>
      </w:pPr>
      <w:r w:rsidRPr="002A3509">
        <w:rPr>
          <w:rFonts w:ascii="Roboto" w:eastAsia="Times New Roman" w:hAnsi="Roboto" w:cs="Times New Roman"/>
          <w:b/>
          <w:bCs/>
          <w:color w:val="000000" w:themeColor="text1"/>
        </w:rPr>
        <w:t>Are the faceplates for the Fusion panels interchangeable?</w:t>
      </w:r>
    </w:p>
    <w:p w14:paraId="6119508A" w14:textId="77777777" w:rsidR="00D31592" w:rsidRPr="002A3509" w:rsidRDefault="00D31592" w:rsidP="002A3509">
      <w:pPr>
        <w:spacing w:after="150" w:line="276" w:lineRule="auto"/>
        <w:rPr>
          <w:rFonts w:ascii="Montserrat" w:eastAsia="Times New Roman" w:hAnsi="Montserrat" w:cs="Times New Roman"/>
          <w:color w:val="000000" w:themeColor="text1"/>
          <w:sz w:val="22"/>
          <w:szCs w:val="22"/>
        </w:rPr>
      </w:pPr>
      <w:r w:rsidRPr="002A3509">
        <w:rPr>
          <w:rFonts w:ascii="Montserrat" w:eastAsia="Times New Roman" w:hAnsi="Montserrat" w:cs="Times New Roman"/>
          <w:color w:val="000000" w:themeColor="text1"/>
          <w:sz w:val="22"/>
          <w:szCs w:val="22"/>
        </w:rPr>
        <w:t xml:space="preserve">They are, </w:t>
      </w:r>
      <w:proofErr w:type="gramStart"/>
      <w:r w:rsidRPr="002A3509">
        <w:rPr>
          <w:rFonts w:ascii="Montserrat" w:eastAsia="Times New Roman" w:hAnsi="Montserrat" w:cs="Times New Roman"/>
          <w:color w:val="000000" w:themeColor="text1"/>
          <w:sz w:val="22"/>
          <w:szCs w:val="22"/>
        </w:rPr>
        <w:t>as long as</w:t>
      </w:r>
      <w:proofErr w:type="gramEnd"/>
      <w:r w:rsidRPr="002A3509">
        <w:rPr>
          <w:rFonts w:ascii="Montserrat" w:eastAsia="Times New Roman" w:hAnsi="Montserrat" w:cs="Times New Roman"/>
          <w:color w:val="000000" w:themeColor="text1"/>
          <w:sz w:val="22"/>
          <w:szCs w:val="22"/>
        </w:rPr>
        <w:t xml:space="preserve"> you’re purchasing the same type of faceplate you already have (i.e., HZ or straight). Please call our sales line at 1 (800) 343-9463 ext. 802 to order more Fusion faceplates.</w:t>
      </w:r>
    </w:p>
    <w:p w14:paraId="2333A0BE" w14:textId="77777777" w:rsidR="00D31592" w:rsidRPr="002A3509" w:rsidRDefault="00D31592" w:rsidP="002A3509">
      <w:pPr>
        <w:spacing w:before="150" w:line="276" w:lineRule="auto"/>
        <w:outlineLvl w:val="2"/>
        <w:rPr>
          <w:rFonts w:ascii="Roboto" w:eastAsia="Times New Roman" w:hAnsi="Roboto" w:cs="Times New Roman"/>
          <w:b/>
          <w:bCs/>
          <w:color w:val="000000" w:themeColor="text1"/>
          <w:sz w:val="50"/>
          <w:szCs w:val="50"/>
        </w:rPr>
      </w:pPr>
      <w:r w:rsidRPr="002A3509">
        <w:rPr>
          <w:rFonts w:ascii="Roboto" w:eastAsia="Times New Roman" w:hAnsi="Roboto" w:cs="Times New Roman"/>
          <w:b/>
          <w:bCs/>
          <w:color w:val="000000" w:themeColor="text1"/>
        </w:rPr>
        <w:t>What if I want a five-foot rail or Floor-to-Ceiling?</w:t>
      </w:r>
    </w:p>
    <w:p w14:paraId="0EAA4E00" w14:textId="77777777" w:rsidR="00D31592" w:rsidRPr="002A3509" w:rsidRDefault="00D31592" w:rsidP="002A3509">
      <w:pPr>
        <w:spacing w:line="276" w:lineRule="auto"/>
        <w:rPr>
          <w:rFonts w:ascii="Montserrat" w:eastAsia="Times New Roman" w:hAnsi="Montserrat" w:cs="Times New Roman"/>
          <w:color w:val="000000" w:themeColor="text1"/>
        </w:rPr>
      </w:pPr>
      <w:r w:rsidRPr="002A3509">
        <w:rPr>
          <w:rFonts w:ascii="Montserrat" w:eastAsia="Times New Roman" w:hAnsi="Montserrat" w:cs="Times New Roman"/>
          <w:color w:val="000000" w:themeColor="text1"/>
        </w:rPr>
        <w:t>Simple! Purchase a four-foot rail and a one-foot rail and stick them together with provided plastic couplers and backer channels.</w:t>
      </w:r>
    </w:p>
    <w:p w14:paraId="1CEA321F" w14:textId="77777777" w:rsidR="009301D0" w:rsidRPr="002A3509" w:rsidRDefault="009301D0" w:rsidP="002A3509">
      <w:pPr>
        <w:spacing w:line="276" w:lineRule="auto"/>
        <w:rPr>
          <w:color w:val="000000" w:themeColor="text1"/>
        </w:rPr>
      </w:pPr>
    </w:p>
    <w:sectPr w:rsidR="009301D0" w:rsidRPr="002A3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4D"/>
    <w:family w:val="auto"/>
    <w:notTrueType/>
    <w:pitch w:val="variable"/>
    <w:sig w:usb0="2000020F" w:usb1="00000003" w:usb2="00000000" w:usb3="00000000" w:csb0="00000197"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92"/>
    <w:rsid w:val="002A3509"/>
    <w:rsid w:val="00383D5C"/>
    <w:rsid w:val="009301D0"/>
    <w:rsid w:val="00D3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768CA"/>
  <w15:chartTrackingRefBased/>
  <w15:docId w15:val="{A19AA4C4-3635-F145-A83E-7AA028A9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15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159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5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159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31592"/>
    <w:rPr>
      <w:color w:val="0000FF"/>
      <w:u w:val="single"/>
    </w:rPr>
  </w:style>
  <w:style w:type="character" w:styleId="Strong">
    <w:name w:val="Strong"/>
    <w:basedOn w:val="DefaultParagraphFont"/>
    <w:uiPriority w:val="22"/>
    <w:qFormat/>
    <w:rsid w:val="00D31592"/>
    <w:rPr>
      <w:b/>
      <w:bCs/>
    </w:rPr>
  </w:style>
  <w:style w:type="paragraph" w:styleId="NormalWeb">
    <w:name w:val="Normal (Web)"/>
    <w:basedOn w:val="Normal"/>
    <w:uiPriority w:val="99"/>
    <w:semiHidden/>
    <w:unhideWhenUsed/>
    <w:rsid w:val="00D315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240">
      <w:bodyDiv w:val="1"/>
      <w:marLeft w:val="0"/>
      <w:marRight w:val="0"/>
      <w:marTop w:val="0"/>
      <w:marBottom w:val="0"/>
      <w:divBdr>
        <w:top w:val="none" w:sz="0" w:space="0" w:color="auto"/>
        <w:left w:val="none" w:sz="0" w:space="0" w:color="auto"/>
        <w:bottom w:val="none" w:sz="0" w:space="0" w:color="auto"/>
        <w:right w:val="none" w:sz="0" w:space="0" w:color="auto"/>
      </w:divBdr>
      <w:divsChild>
        <w:div w:id="1412658995">
          <w:marLeft w:val="0"/>
          <w:marRight w:val="0"/>
          <w:marTop w:val="0"/>
          <w:marBottom w:val="0"/>
          <w:divBdr>
            <w:top w:val="none" w:sz="0" w:space="0" w:color="auto"/>
            <w:left w:val="none" w:sz="0" w:space="0" w:color="auto"/>
            <w:bottom w:val="none" w:sz="0" w:space="0" w:color="auto"/>
            <w:right w:val="none" w:sz="0" w:space="0" w:color="auto"/>
          </w:divBdr>
          <w:divsChild>
            <w:div w:id="1380787635">
              <w:marLeft w:val="225"/>
              <w:marRight w:val="0"/>
              <w:marTop w:val="0"/>
              <w:marBottom w:val="0"/>
              <w:divBdr>
                <w:top w:val="none" w:sz="0" w:space="0" w:color="auto"/>
                <w:left w:val="none" w:sz="0" w:space="0" w:color="auto"/>
                <w:bottom w:val="none" w:sz="0" w:space="0" w:color="auto"/>
                <w:right w:val="none" w:sz="0" w:space="0" w:color="auto"/>
              </w:divBdr>
            </w:div>
          </w:divsChild>
        </w:div>
        <w:div w:id="953026544">
          <w:marLeft w:val="0"/>
          <w:marRight w:val="0"/>
          <w:marTop w:val="0"/>
          <w:marBottom w:val="0"/>
          <w:divBdr>
            <w:top w:val="none" w:sz="0" w:space="0" w:color="auto"/>
            <w:left w:val="none" w:sz="0" w:space="0" w:color="auto"/>
            <w:bottom w:val="none" w:sz="0" w:space="0" w:color="auto"/>
            <w:right w:val="none" w:sz="0" w:space="0" w:color="auto"/>
          </w:divBdr>
          <w:divsChild>
            <w:div w:id="1494103619">
              <w:marLeft w:val="-225"/>
              <w:marRight w:val="-225"/>
              <w:marTop w:val="0"/>
              <w:marBottom w:val="0"/>
              <w:divBdr>
                <w:top w:val="none" w:sz="0" w:space="0" w:color="auto"/>
                <w:left w:val="none" w:sz="0" w:space="0" w:color="auto"/>
                <w:bottom w:val="none" w:sz="0" w:space="0" w:color="auto"/>
                <w:right w:val="none" w:sz="0" w:space="0" w:color="auto"/>
              </w:divBdr>
              <w:divsChild>
                <w:div w:id="324553752">
                  <w:marLeft w:val="0"/>
                  <w:marRight w:val="0"/>
                  <w:marTop w:val="0"/>
                  <w:marBottom w:val="0"/>
                  <w:divBdr>
                    <w:top w:val="none" w:sz="0" w:space="0" w:color="auto"/>
                    <w:left w:val="none" w:sz="0" w:space="0" w:color="auto"/>
                    <w:bottom w:val="none" w:sz="0" w:space="0" w:color="auto"/>
                    <w:right w:val="none" w:sz="0" w:space="0" w:color="auto"/>
                  </w:divBdr>
                  <w:divsChild>
                    <w:div w:id="319844233">
                      <w:marLeft w:val="0"/>
                      <w:marRight w:val="0"/>
                      <w:marTop w:val="0"/>
                      <w:marBottom w:val="0"/>
                      <w:divBdr>
                        <w:top w:val="none" w:sz="0" w:space="0" w:color="auto"/>
                        <w:left w:val="none" w:sz="0" w:space="0" w:color="auto"/>
                        <w:bottom w:val="none" w:sz="0" w:space="0" w:color="auto"/>
                        <w:right w:val="none" w:sz="0" w:space="0" w:color="auto"/>
                      </w:divBdr>
                      <w:divsChild>
                        <w:div w:id="148208939">
                          <w:marLeft w:val="0"/>
                          <w:marRight w:val="0"/>
                          <w:marTop w:val="0"/>
                          <w:marBottom w:val="0"/>
                          <w:divBdr>
                            <w:top w:val="none" w:sz="0" w:space="0" w:color="auto"/>
                            <w:left w:val="none" w:sz="0" w:space="0" w:color="auto"/>
                            <w:bottom w:val="none" w:sz="0" w:space="0" w:color="auto"/>
                            <w:right w:val="none" w:sz="0" w:space="0" w:color="auto"/>
                          </w:divBdr>
                          <w:divsChild>
                            <w:div w:id="1402405485">
                              <w:marLeft w:val="0"/>
                              <w:marRight w:val="0"/>
                              <w:marTop w:val="3030"/>
                              <w:marBottom w:val="2025"/>
                              <w:divBdr>
                                <w:top w:val="none" w:sz="0" w:space="0" w:color="auto"/>
                                <w:left w:val="none" w:sz="0" w:space="0" w:color="auto"/>
                                <w:bottom w:val="none" w:sz="0" w:space="0" w:color="auto"/>
                                <w:right w:val="none" w:sz="0" w:space="0" w:color="auto"/>
                              </w:divBdr>
                              <w:divsChild>
                                <w:div w:id="4317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133142">
              <w:marLeft w:val="-225"/>
              <w:marRight w:val="-225"/>
              <w:marTop w:val="0"/>
              <w:marBottom w:val="0"/>
              <w:divBdr>
                <w:top w:val="none" w:sz="0" w:space="0" w:color="auto"/>
                <w:left w:val="none" w:sz="0" w:space="0" w:color="auto"/>
                <w:bottom w:val="none" w:sz="0" w:space="0" w:color="auto"/>
                <w:right w:val="none" w:sz="0" w:space="0" w:color="auto"/>
              </w:divBdr>
              <w:divsChild>
                <w:div w:id="1564369669">
                  <w:marLeft w:val="0"/>
                  <w:marRight w:val="0"/>
                  <w:marTop w:val="0"/>
                  <w:marBottom w:val="0"/>
                  <w:divBdr>
                    <w:top w:val="none" w:sz="0" w:space="0" w:color="auto"/>
                    <w:left w:val="none" w:sz="0" w:space="0" w:color="auto"/>
                    <w:bottom w:val="none" w:sz="0" w:space="0" w:color="auto"/>
                    <w:right w:val="none" w:sz="0" w:space="0" w:color="auto"/>
                  </w:divBdr>
                  <w:divsChild>
                    <w:div w:id="2097749343">
                      <w:marLeft w:val="0"/>
                      <w:marRight w:val="0"/>
                      <w:marTop w:val="0"/>
                      <w:marBottom w:val="0"/>
                      <w:divBdr>
                        <w:top w:val="none" w:sz="0" w:space="0" w:color="auto"/>
                        <w:left w:val="none" w:sz="0" w:space="0" w:color="auto"/>
                        <w:bottom w:val="none" w:sz="0" w:space="0" w:color="auto"/>
                        <w:right w:val="none" w:sz="0" w:space="0" w:color="auto"/>
                      </w:divBdr>
                      <w:divsChild>
                        <w:div w:id="209149868">
                          <w:marLeft w:val="0"/>
                          <w:marRight w:val="0"/>
                          <w:marTop w:val="0"/>
                          <w:marBottom w:val="0"/>
                          <w:divBdr>
                            <w:top w:val="none" w:sz="0" w:space="0" w:color="auto"/>
                            <w:left w:val="none" w:sz="0" w:space="0" w:color="auto"/>
                            <w:bottom w:val="none" w:sz="0" w:space="0" w:color="auto"/>
                            <w:right w:val="none" w:sz="0" w:space="0" w:color="auto"/>
                          </w:divBdr>
                          <w:divsChild>
                            <w:div w:id="819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79085">
              <w:marLeft w:val="-225"/>
              <w:marRight w:val="-225"/>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2026902493">
                      <w:marLeft w:val="0"/>
                      <w:marRight w:val="0"/>
                      <w:marTop w:val="0"/>
                      <w:marBottom w:val="0"/>
                      <w:divBdr>
                        <w:top w:val="none" w:sz="0" w:space="0" w:color="auto"/>
                        <w:left w:val="none" w:sz="0" w:space="0" w:color="auto"/>
                        <w:bottom w:val="none" w:sz="0" w:space="0" w:color="auto"/>
                        <w:right w:val="none" w:sz="0" w:space="0" w:color="auto"/>
                      </w:divBdr>
                      <w:divsChild>
                        <w:div w:id="196311685">
                          <w:marLeft w:val="0"/>
                          <w:marRight w:val="0"/>
                          <w:marTop w:val="0"/>
                          <w:marBottom w:val="0"/>
                          <w:divBdr>
                            <w:top w:val="none" w:sz="0" w:space="0" w:color="auto"/>
                            <w:left w:val="none" w:sz="0" w:space="0" w:color="auto"/>
                            <w:bottom w:val="none" w:sz="0" w:space="0" w:color="auto"/>
                            <w:right w:val="none" w:sz="0" w:space="0" w:color="auto"/>
                          </w:divBdr>
                          <w:divsChild>
                            <w:div w:id="1539273066">
                              <w:marLeft w:val="0"/>
                              <w:marRight w:val="0"/>
                              <w:marTop w:val="0"/>
                              <w:marBottom w:val="0"/>
                              <w:divBdr>
                                <w:top w:val="none" w:sz="0" w:space="0" w:color="auto"/>
                                <w:left w:val="none" w:sz="0" w:space="0" w:color="auto"/>
                                <w:bottom w:val="none" w:sz="0" w:space="0" w:color="auto"/>
                                <w:right w:val="none" w:sz="0" w:space="0" w:color="auto"/>
                              </w:divBdr>
                              <w:divsChild>
                                <w:div w:id="1563174750">
                                  <w:marLeft w:val="0"/>
                                  <w:marRight w:val="0"/>
                                  <w:marTop w:val="0"/>
                                  <w:marBottom w:val="0"/>
                                  <w:divBdr>
                                    <w:top w:val="none" w:sz="0" w:space="0" w:color="auto"/>
                                    <w:left w:val="none" w:sz="0" w:space="0" w:color="auto"/>
                                    <w:bottom w:val="none" w:sz="0" w:space="0" w:color="auto"/>
                                    <w:right w:val="none" w:sz="0" w:space="0" w:color="auto"/>
                                  </w:divBdr>
                                  <w:divsChild>
                                    <w:div w:id="1390230061">
                                      <w:marLeft w:val="0"/>
                                      <w:marRight w:val="0"/>
                                      <w:marTop w:val="0"/>
                                      <w:marBottom w:val="0"/>
                                      <w:divBdr>
                                        <w:top w:val="none" w:sz="0" w:space="0" w:color="auto"/>
                                        <w:left w:val="none" w:sz="0" w:space="0" w:color="auto"/>
                                        <w:bottom w:val="none" w:sz="0" w:space="0" w:color="auto"/>
                                        <w:right w:val="none" w:sz="0" w:space="0" w:color="auto"/>
                                      </w:divBdr>
                                      <w:divsChild>
                                        <w:div w:id="12561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796884">
              <w:marLeft w:val="-225"/>
              <w:marRight w:val="-225"/>
              <w:marTop w:val="0"/>
              <w:marBottom w:val="0"/>
              <w:divBdr>
                <w:top w:val="none" w:sz="0" w:space="0" w:color="auto"/>
                <w:left w:val="none" w:sz="0" w:space="0" w:color="auto"/>
                <w:bottom w:val="none" w:sz="0" w:space="0" w:color="auto"/>
                <w:right w:val="none" w:sz="0" w:space="0" w:color="auto"/>
              </w:divBdr>
              <w:divsChild>
                <w:div w:id="194777193">
                  <w:marLeft w:val="0"/>
                  <w:marRight w:val="0"/>
                  <w:marTop w:val="0"/>
                  <w:marBottom w:val="0"/>
                  <w:divBdr>
                    <w:top w:val="none" w:sz="0" w:space="0" w:color="auto"/>
                    <w:left w:val="none" w:sz="0" w:space="0" w:color="auto"/>
                    <w:bottom w:val="none" w:sz="0" w:space="0" w:color="auto"/>
                    <w:right w:val="none" w:sz="0" w:space="0" w:color="auto"/>
                  </w:divBdr>
                  <w:divsChild>
                    <w:div w:id="218321946">
                      <w:marLeft w:val="0"/>
                      <w:marRight w:val="0"/>
                      <w:marTop w:val="0"/>
                      <w:marBottom w:val="0"/>
                      <w:divBdr>
                        <w:top w:val="none" w:sz="0" w:space="0" w:color="auto"/>
                        <w:left w:val="none" w:sz="0" w:space="0" w:color="auto"/>
                        <w:bottom w:val="none" w:sz="0" w:space="0" w:color="auto"/>
                        <w:right w:val="none" w:sz="0" w:space="0" w:color="auto"/>
                      </w:divBdr>
                      <w:divsChild>
                        <w:div w:id="1189562864">
                          <w:marLeft w:val="0"/>
                          <w:marRight w:val="0"/>
                          <w:marTop w:val="0"/>
                          <w:marBottom w:val="0"/>
                          <w:divBdr>
                            <w:top w:val="none" w:sz="0" w:space="0" w:color="auto"/>
                            <w:left w:val="none" w:sz="0" w:space="0" w:color="auto"/>
                            <w:bottom w:val="none" w:sz="0" w:space="0" w:color="auto"/>
                            <w:right w:val="none" w:sz="0" w:space="0" w:color="auto"/>
                          </w:divBdr>
                          <w:divsChild>
                            <w:div w:id="9249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23762">
              <w:marLeft w:val="-225"/>
              <w:marRight w:val="-225"/>
              <w:marTop w:val="0"/>
              <w:marBottom w:val="0"/>
              <w:divBdr>
                <w:top w:val="none" w:sz="0" w:space="0" w:color="auto"/>
                <w:left w:val="none" w:sz="0" w:space="0" w:color="auto"/>
                <w:bottom w:val="none" w:sz="0" w:space="0" w:color="auto"/>
                <w:right w:val="none" w:sz="0" w:space="0" w:color="auto"/>
              </w:divBdr>
              <w:divsChild>
                <w:div w:id="688263654">
                  <w:marLeft w:val="0"/>
                  <w:marRight w:val="0"/>
                  <w:marTop w:val="0"/>
                  <w:marBottom w:val="0"/>
                  <w:divBdr>
                    <w:top w:val="none" w:sz="0" w:space="0" w:color="auto"/>
                    <w:left w:val="none" w:sz="0" w:space="0" w:color="auto"/>
                    <w:bottom w:val="none" w:sz="0" w:space="0" w:color="auto"/>
                    <w:right w:val="none" w:sz="0" w:space="0" w:color="auto"/>
                  </w:divBdr>
                  <w:divsChild>
                    <w:div w:id="349570696">
                      <w:marLeft w:val="0"/>
                      <w:marRight w:val="0"/>
                      <w:marTop w:val="0"/>
                      <w:marBottom w:val="0"/>
                      <w:divBdr>
                        <w:top w:val="none" w:sz="0" w:space="0" w:color="auto"/>
                        <w:left w:val="none" w:sz="0" w:space="0" w:color="auto"/>
                        <w:bottom w:val="none" w:sz="0" w:space="0" w:color="auto"/>
                        <w:right w:val="none" w:sz="0" w:space="0" w:color="auto"/>
                      </w:divBdr>
                      <w:divsChild>
                        <w:div w:id="2092772516">
                          <w:marLeft w:val="0"/>
                          <w:marRight w:val="0"/>
                          <w:marTop w:val="0"/>
                          <w:marBottom w:val="0"/>
                          <w:divBdr>
                            <w:top w:val="none" w:sz="0" w:space="0" w:color="auto"/>
                            <w:left w:val="none" w:sz="0" w:space="0" w:color="auto"/>
                            <w:bottom w:val="none" w:sz="0" w:space="0" w:color="auto"/>
                            <w:right w:val="none" w:sz="0" w:space="0" w:color="auto"/>
                          </w:divBdr>
                          <w:divsChild>
                            <w:div w:id="1743747841">
                              <w:marLeft w:val="0"/>
                              <w:marRight w:val="0"/>
                              <w:marTop w:val="0"/>
                              <w:marBottom w:val="0"/>
                              <w:divBdr>
                                <w:top w:val="none" w:sz="0" w:space="0" w:color="auto"/>
                                <w:left w:val="none" w:sz="0" w:space="0" w:color="auto"/>
                                <w:bottom w:val="none" w:sz="0" w:space="0" w:color="auto"/>
                                <w:right w:val="none" w:sz="0" w:space="0" w:color="auto"/>
                              </w:divBdr>
                              <w:divsChild>
                                <w:div w:id="1171749616">
                                  <w:marLeft w:val="0"/>
                                  <w:marRight w:val="0"/>
                                  <w:marTop w:val="0"/>
                                  <w:marBottom w:val="0"/>
                                  <w:divBdr>
                                    <w:top w:val="none" w:sz="0" w:space="0" w:color="auto"/>
                                    <w:left w:val="none" w:sz="0" w:space="0" w:color="auto"/>
                                    <w:bottom w:val="none" w:sz="0" w:space="0" w:color="auto"/>
                                    <w:right w:val="none" w:sz="0" w:space="0" w:color="auto"/>
                                  </w:divBdr>
                                  <w:divsChild>
                                    <w:div w:id="144667771">
                                      <w:marLeft w:val="0"/>
                                      <w:marRight w:val="0"/>
                                      <w:marTop w:val="0"/>
                                      <w:marBottom w:val="0"/>
                                      <w:divBdr>
                                        <w:top w:val="none" w:sz="0" w:space="0" w:color="auto"/>
                                        <w:left w:val="none" w:sz="0" w:space="0" w:color="auto"/>
                                        <w:bottom w:val="none" w:sz="0" w:space="0" w:color="auto"/>
                                        <w:right w:val="none" w:sz="0" w:space="0" w:color="auto"/>
                                      </w:divBdr>
                                      <w:divsChild>
                                        <w:div w:id="6985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3715">
              <w:marLeft w:val="-225"/>
              <w:marRight w:val="-225"/>
              <w:marTop w:val="0"/>
              <w:marBottom w:val="0"/>
              <w:divBdr>
                <w:top w:val="none" w:sz="0" w:space="0" w:color="auto"/>
                <w:left w:val="none" w:sz="0" w:space="0" w:color="auto"/>
                <w:bottom w:val="none" w:sz="0" w:space="0" w:color="auto"/>
                <w:right w:val="none" w:sz="0" w:space="0" w:color="auto"/>
              </w:divBdr>
              <w:divsChild>
                <w:div w:id="610623254">
                  <w:marLeft w:val="0"/>
                  <w:marRight w:val="0"/>
                  <w:marTop w:val="0"/>
                  <w:marBottom w:val="0"/>
                  <w:divBdr>
                    <w:top w:val="none" w:sz="0" w:space="0" w:color="auto"/>
                    <w:left w:val="none" w:sz="0" w:space="0" w:color="auto"/>
                    <w:bottom w:val="none" w:sz="0" w:space="0" w:color="auto"/>
                    <w:right w:val="none" w:sz="0" w:space="0" w:color="auto"/>
                  </w:divBdr>
                  <w:divsChild>
                    <w:div w:id="1139147637">
                      <w:marLeft w:val="0"/>
                      <w:marRight w:val="0"/>
                      <w:marTop w:val="0"/>
                      <w:marBottom w:val="0"/>
                      <w:divBdr>
                        <w:top w:val="none" w:sz="0" w:space="0" w:color="auto"/>
                        <w:left w:val="none" w:sz="0" w:space="0" w:color="auto"/>
                        <w:bottom w:val="none" w:sz="0" w:space="0" w:color="auto"/>
                        <w:right w:val="none" w:sz="0" w:space="0" w:color="auto"/>
                      </w:divBdr>
                      <w:divsChild>
                        <w:div w:id="1352806348">
                          <w:marLeft w:val="0"/>
                          <w:marRight w:val="0"/>
                          <w:marTop w:val="0"/>
                          <w:marBottom w:val="0"/>
                          <w:divBdr>
                            <w:top w:val="none" w:sz="0" w:space="0" w:color="auto"/>
                            <w:left w:val="none" w:sz="0" w:space="0" w:color="auto"/>
                            <w:bottom w:val="none" w:sz="0" w:space="0" w:color="auto"/>
                            <w:right w:val="none" w:sz="0" w:space="0" w:color="auto"/>
                          </w:divBdr>
                          <w:divsChild>
                            <w:div w:id="1312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82411">
              <w:marLeft w:val="-225"/>
              <w:marRight w:val="-225"/>
              <w:marTop w:val="0"/>
              <w:marBottom w:val="0"/>
              <w:divBdr>
                <w:top w:val="none" w:sz="0" w:space="0" w:color="auto"/>
                <w:left w:val="none" w:sz="0" w:space="0" w:color="auto"/>
                <w:bottom w:val="none" w:sz="0" w:space="0" w:color="auto"/>
                <w:right w:val="none" w:sz="0" w:space="0" w:color="auto"/>
              </w:divBdr>
              <w:divsChild>
                <w:div w:id="302079531">
                  <w:marLeft w:val="0"/>
                  <w:marRight w:val="0"/>
                  <w:marTop w:val="0"/>
                  <w:marBottom w:val="0"/>
                  <w:divBdr>
                    <w:top w:val="none" w:sz="0" w:space="0" w:color="auto"/>
                    <w:left w:val="none" w:sz="0" w:space="0" w:color="auto"/>
                    <w:bottom w:val="none" w:sz="0" w:space="0" w:color="auto"/>
                    <w:right w:val="none" w:sz="0" w:space="0" w:color="auto"/>
                  </w:divBdr>
                  <w:divsChild>
                    <w:div w:id="877086355">
                      <w:marLeft w:val="0"/>
                      <w:marRight w:val="0"/>
                      <w:marTop w:val="0"/>
                      <w:marBottom w:val="0"/>
                      <w:divBdr>
                        <w:top w:val="none" w:sz="0" w:space="0" w:color="auto"/>
                        <w:left w:val="none" w:sz="0" w:space="0" w:color="auto"/>
                        <w:bottom w:val="none" w:sz="0" w:space="0" w:color="auto"/>
                        <w:right w:val="none" w:sz="0" w:space="0" w:color="auto"/>
                      </w:divBdr>
                      <w:divsChild>
                        <w:div w:id="501243568">
                          <w:marLeft w:val="0"/>
                          <w:marRight w:val="0"/>
                          <w:marTop w:val="0"/>
                          <w:marBottom w:val="0"/>
                          <w:divBdr>
                            <w:top w:val="none" w:sz="0" w:space="0" w:color="auto"/>
                            <w:left w:val="none" w:sz="0" w:space="0" w:color="auto"/>
                            <w:bottom w:val="none" w:sz="0" w:space="0" w:color="auto"/>
                            <w:right w:val="none" w:sz="0" w:space="0" w:color="auto"/>
                          </w:divBdr>
                          <w:divsChild>
                            <w:div w:id="1365253813">
                              <w:marLeft w:val="0"/>
                              <w:marRight w:val="0"/>
                              <w:marTop w:val="0"/>
                              <w:marBottom w:val="0"/>
                              <w:divBdr>
                                <w:top w:val="none" w:sz="0" w:space="0" w:color="auto"/>
                                <w:left w:val="none" w:sz="0" w:space="0" w:color="auto"/>
                                <w:bottom w:val="none" w:sz="0" w:space="0" w:color="auto"/>
                                <w:right w:val="none" w:sz="0" w:space="0" w:color="auto"/>
                              </w:divBdr>
                              <w:divsChild>
                                <w:div w:id="507715124">
                                  <w:marLeft w:val="0"/>
                                  <w:marRight w:val="0"/>
                                  <w:marTop w:val="0"/>
                                  <w:marBottom w:val="0"/>
                                  <w:divBdr>
                                    <w:top w:val="none" w:sz="0" w:space="0" w:color="auto"/>
                                    <w:left w:val="none" w:sz="0" w:space="0" w:color="auto"/>
                                    <w:bottom w:val="none" w:sz="0" w:space="0" w:color="auto"/>
                                    <w:right w:val="none" w:sz="0" w:space="0" w:color="auto"/>
                                  </w:divBdr>
                                  <w:divsChild>
                                    <w:div w:id="2098018309">
                                      <w:marLeft w:val="0"/>
                                      <w:marRight w:val="0"/>
                                      <w:marTop w:val="0"/>
                                      <w:marBottom w:val="0"/>
                                      <w:divBdr>
                                        <w:top w:val="none" w:sz="0" w:space="0" w:color="auto"/>
                                        <w:left w:val="none" w:sz="0" w:space="0" w:color="auto"/>
                                        <w:bottom w:val="none" w:sz="0" w:space="0" w:color="auto"/>
                                        <w:right w:val="none" w:sz="0" w:space="0" w:color="auto"/>
                                      </w:divBdr>
                                      <w:divsChild>
                                        <w:div w:id="13844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service@ultrawineracks.com" TargetMode="External"/><Relationship Id="rId5" Type="http://schemas.openxmlformats.org/officeDocument/2006/relationships/hyperlink" Target="https://www.ultrawineracks.com/cust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Davidson</dc:creator>
  <cp:keywords/>
  <dc:description/>
  <cp:lastModifiedBy>Jordan Davidson</cp:lastModifiedBy>
  <cp:revision>3</cp:revision>
  <dcterms:created xsi:type="dcterms:W3CDTF">2021-07-20T16:05:00Z</dcterms:created>
  <dcterms:modified xsi:type="dcterms:W3CDTF">2021-07-20T17:17:00Z</dcterms:modified>
</cp:coreProperties>
</file>